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 xml:space="preserve">Пресс-служба </w:t>
      </w:r>
      <w:proofErr w:type="gram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Саха(</w:t>
      </w:r>
      <w:proofErr w:type="gramEnd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Якутия)</w:t>
      </w:r>
      <w:proofErr w:type="spell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стата</w:t>
      </w:r>
      <w:proofErr w:type="spellEnd"/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proofErr w:type="spellEnd"/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  <w:proofErr w:type="spellEnd"/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7B08CC61" w:rsidR="00FC3F8D" w:rsidRPr="00CA40D9" w:rsidRDefault="00186412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31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января 2024, Якутск</w:t>
      </w:r>
    </w:p>
    <w:p w14:paraId="4AF9A2A8" w14:textId="23D2F584" w:rsidR="00B177FF" w:rsidRPr="003322E7" w:rsidRDefault="00213CF4" w:rsidP="00CA40D9">
      <w:pPr>
        <w:pStyle w:val="a3"/>
        <w:spacing w:line="276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>О ЖИВОТНОВОДСТВЕ</w:t>
      </w:r>
      <w:r w:rsidR="003C5F3E">
        <w:rPr>
          <w:rFonts w:ascii="Arial" w:hAnsi="Arial" w:cs="Arial"/>
          <w:b/>
          <w:bCs/>
          <w:color w:val="363194"/>
          <w:sz w:val="32"/>
          <w:szCs w:val="32"/>
        </w:rPr>
        <w:t xml:space="preserve"> В РЕСПУБЛИКЕ САХА (ЯКУТИЯ) ЗА ЯНВАРЬ – ДЕКАБРЬ 2023 ГОДА</w:t>
      </w:r>
    </w:p>
    <w:p w14:paraId="0911A0F6" w14:textId="77777777" w:rsidR="0092204B" w:rsidRDefault="0092204B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002EF9AC" w14:textId="01D82240" w:rsidR="00FF044A" w:rsidRDefault="00213CF4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С</w:t>
      </w:r>
      <w:r w:rsidR="004E109C">
        <w:rPr>
          <w:rFonts w:ascii="Arial" w:hAnsi="Arial" w:cs="Arial"/>
          <w:color w:val="282A2E"/>
        </w:rPr>
        <w:t xml:space="preserve"> января по декабрь 2023 года в Республике Саха (Якутия) на 1,8% выросло поголовье оленей </w:t>
      </w:r>
      <w:r w:rsidR="00580F22">
        <w:rPr>
          <w:rFonts w:ascii="Arial" w:hAnsi="Arial" w:cs="Arial"/>
          <w:color w:val="282A2E"/>
        </w:rPr>
        <w:t xml:space="preserve">                </w:t>
      </w:r>
      <w:r>
        <w:rPr>
          <w:rFonts w:ascii="Arial" w:hAnsi="Arial" w:cs="Arial"/>
          <w:color w:val="282A2E"/>
        </w:rPr>
        <w:t>по</w:t>
      </w:r>
      <w:r w:rsidR="004E109C">
        <w:rPr>
          <w:rFonts w:ascii="Arial" w:hAnsi="Arial" w:cs="Arial"/>
          <w:color w:val="282A2E"/>
        </w:rPr>
        <w:t xml:space="preserve"> сравнени</w:t>
      </w:r>
      <w:r>
        <w:rPr>
          <w:rFonts w:ascii="Arial" w:hAnsi="Arial" w:cs="Arial"/>
          <w:color w:val="282A2E"/>
        </w:rPr>
        <w:t>ю</w:t>
      </w:r>
      <w:r w:rsidR="004E109C">
        <w:rPr>
          <w:rFonts w:ascii="Arial" w:hAnsi="Arial" w:cs="Arial"/>
          <w:color w:val="282A2E"/>
        </w:rPr>
        <w:t xml:space="preserve"> с аналогичным периодом 2022 года</w:t>
      </w:r>
      <w:r w:rsidR="00B52681">
        <w:rPr>
          <w:rFonts w:ascii="Arial" w:hAnsi="Arial" w:cs="Arial"/>
          <w:color w:val="282A2E"/>
        </w:rPr>
        <w:t>.</w:t>
      </w:r>
      <w:r w:rsidR="004E109C">
        <w:rPr>
          <w:rFonts w:ascii="Arial" w:hAnsi="Arial" w:cs="Arial"/>
          <w:color w:val="282A2E"/>
        </w:rPr>
        <w:t xml:space="preserve"> Численность этих животных во всех категориях хозяйств увеличилась с 168520 до 171591 голов.</w:t>
      </w:r>
    </w:p>
    <w:p w14:paraId="7784B0BA" w14:textId="17B662B8" w:rsidR="004E109C" w:rsidRDefault="004E109C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Общее число крупного рогатого скота составило 158</w:t>
      </w:r>
      <w:r w:rsidR="0005073F">
        <w:rPr>
          <w:rFonts w:ascii="Arial" w:hAnsi="Arial" w:cs="Arial"/>
          <w:color w:val="282A2E"/>
        </w:rPr>
        <w:t>911</w:t>
      </w:r>
      <w:r>
        <w:rPr>
          <w:rFonts w:ascii="Arial" w:hAnsi="Arial" w:cs="Arial"/>
          <w:color w:val="282A2E"/>
        </w:rPr>
        <w:t xml:space="preserve"> голов</w:t>
      </w:r>
      <w:r w:rsidR="00186412">
        <w:rPr>
          <w:rFonts w:ascii="Arial" w:hAnsi="Arial" w:cs="Arial"/>
          <w:color w:val="282A2E"/>
        </w:rPr>
        <w:t>,</w:t>
      </w:r>
      <w:r>
        <w:rPr>
          <w:rFonts w:ascii="Arial" w:hAnsi="Arial" w:cs="Arial"/>
          <w:color w:val="282A2E"/>
        </w:rPr>
        <w:t xml:space="preserve"> лошадей – 17</w:t>
      </w:r>
      <w:r w:rsidR="0005073F">
        <w:rPr>
          <w:rFonts w:ascii="Arial" w:hAnsi="Arial" w:cs="Arial"/>
          <w:color w:val="282A2E"/>
        </w:rPr>
        <w:t>8382</w:t>
      </w:r>
      <w:r>
        <w:rPr>
          <w:rFonts w:ascii="Arial" w:hAnsi="Arial" w:cs="Arial"/>
          <w:color w:val="282A2E"/>
        </w:rPr>
        <w:t xml:space="preserve"> голов</w:t>
      </w:r>
      <w:r w:rsidR="00186412">
        <w:rPr>
          <w:rFonts w:ascii="Arial" w:hAnsi="Arial" w:cs="Arial"/>
          <w:color w:val="282A2E"/>
        </w:rPr>
        <w:t>,</w:t>
      </w:r>
      <w:r>
        <w:rPr>
          <w:rFonts w:ascii="Arial" w:hAnsi="Arial" w:cs="Arial"/>
          <w:color w:val="282A2E"/>
        </w:rPr>
        <w:t xml:space="preserve"> свиней – 15038 голов</w:t>
      </w:r>
      <w:r w:rsidR="00186412">
        <w:rPr>
          <w:rFonts w:ascii="Arial" w:hAnsi="Arial" w:cs="Arial"/>
          <w:color w:val="282A2E"/>
        </w:rPr>
        <w:t>,</w:t>
      </w:r>
      <w:r>
        <w:rPr>
          <w:rFonts w:ascii="Arial" w:hAnsi="Arial" w:cs="Arial"/>
          <w:color w:val="282A2E"/>
        </w:rPr>
        <w:t xml:space="preserve"> птиц всех видов – 889524 головы. В процентном отношении это ниже, чем прошлогодние показатели. </w:t>
      </w:r>
      <w:r w:rsidR="00CE22FB">
        <w:rPr>
          <w:rFonts w:ascii="Arial" w:hAnsi="Arial" w:cs="Arial"/>
          <w:color w:val="282A2E"/>
        </w:rPr>
        <w:t>Так,</w:t>
      </w:r>
      <w:r>
        <w:rPr>
          <w:rFonts w:ascii="Arial" w:hAnsi="Arial" w:cs="Arial"/>
          <w:color w:val="282A2E"/>
        </w:rPr>
        <w:t xml:space="preserve"> поголовье</w:t>
      </w:r>
      <w:r w:rsidR="00CE22FB">
        <w:rPr>
          <w:rFonts w:ascii="Arial" w:hAnsi="Arial" w:cs="Arial"/>
          <w:color w:val="282A2E"/>
        </w:rPr>
        <w:t xml:space="preserve"> КРС сократилось на 6,7%, </w:t>
      </w:r>
      <w:r>
        <w:rPr>
          <w:rFonts w:ascii="Arial" w:hAnsi="Arial" w:cs="Arial"/>
          <w:color w:val="282A2E"/>
        </w:rPr>
        <w:t>лошадей</w:t>
      </w:r>
      <w:r w:rsidR="00CE22FB">
        <w:rPr>
          <w:rFonts w:ascii="Arial" w:hAnsi="Arial" w:cs="Arial"/>
          <w:color w:val="282A2E"/>
        </w:rPr>
        <w:t xml:space="preserve"> на</w:t>
      </w:r>
      <w:r>
        <w:rPr>
          <w:rFonts w:ascii="Arial" w:hAnsi="Arial" w:cs="Arial"/>
          <w:color w:val="282A2E"/>
        </w:rPr>
        <w:t xml:space="preserve"> 1,5%, свиней </w:t>
      </w:r>
      <w:r w:rsidR="00CE22FB">
        <w:rPr>
          <w:rFonts w:ascii="Arial" w:hAnsi="Arial" w:cs="Arial"/>
          <w:color w:val="282A2E"/>
        </w:rPr>
        <w:t xml:space="preserve">– на </w:t>
      </w:r>
      <w:r>
        <w:rPr>
          <w:rFonts w:ascii="Arial" w:hAnsi="Arial" w:cs="Arial"/>
          <w:color w:val="282A2E"/>
        </w:rPr>
        <w:t>15,6%</w:t>
      </w:r>
      <w:r w:rsidR="00CE22FB">
        <w:rPr>
          <w:rFonts w:ascii="Arial" w:hAnsi="Arial" w:cs="Arial"/>
          <w:color w:val="282A2E"/>
        </w:rPr>
        <w:t xml:space="preserve">, птицы – </w:t>
      </w:r>
      <w:r w:rsidR="00580F22">
        <w:rPr>
          <w:rFonts w:ascii="Arial" w:hAnsi="Arial" w:cs="Arial"/>
          <w:color w:val="282A2E"/>
        </w:rPr>
        <w:t xml:space="preserve">               </w:t>
      </w:r>
      <w:r w:rsidR="00CE22FB">
        <w:rPr>
          <w:rFonts w:ascii="Arial" w:hAnsi="Arial" w:cs="Arial"/>
          <w:color w:val="282A2E"/>
        </w:rPr>
        <w:t>на 9,0%.</w:t>
      </w:r>
    </w:p>
    <w:p w14:paraId="642C0F76" w14:textId="093E1975" w:rsidR="00EA0DE7" w:rsidRPr="0092204B" w:rsidRDefault="006D4BB5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В производстве</w:t>
      </w:r>
      <w:r w:rsidR="009F3874">
        <w:rPr>
          <w:rFonts w:ascii="Arial" w:hAnsi="Arial" w:cs="Arial"/>
          <w:color w:val="282A2E"/>
        </w:rPr>
        <w:t xml:space="preserve"> основных видов</w:t>
      </w:r>
      <w:r>
        <w:rPr>
          <w:rFonts w:ascii="Arial" w:hAnsi="Arial" w:cs="Arial"/>
          <w:color w:val="282A2E"/>
        </w:rPr>
        <w:t xml:space="preserve"> продукции</w:t>
      </w:r>
      <w:r w:rsidR="009F3874">
        <w:rPr>
          <w:rFonts w:ascii="Arial" w:hAnsi="Arial" w:cs="Arial"/>
          <w:color w:val="282A2E"/>
        </w:rPr>
        <w:t xml:space="preserve"> животноводства</w:t>
      </w:r>
      <w:r>
        <w:rPr>
          <w:rFonts w:ascii="Arial" w:hAnsi="Arial" w:cs="Arial"/>
          <w:color w:val="282A2E"/>
        </w:rPr>
        <w:t xml:space="preserve"> на 15,3% увеличилось производство яиц –</w:t>
      </w:r>
      <w:r w:rsidR="009F3874">
        <w:rPr>
          <w:rFonts w:ascii="Arial" w:hAnsi="Arial" w:cs="Arial"/>
          <w:color w:val="282A2E"/>
        </w:rPr>
        <w:t xml:space="preserve"> </w:t>
      </w:r>
      <w:r w:rsidR="009C601E">
        <w:rPr>
          <w:rFonts w:ascii="Arial" w:hAnsi="Arial" w:cs="Arial"/>
          <w:color w:val="282A2E"/>
        </w:rPr>
        <w:t>178707,</w:t>
      </w:r>
      <w:r w:rsidR="00B52681">
        <w:rPr>
          <w:rFonts w:ascii="Arial" w:hAnsi="Arial" w:cs="Arial"/>
          <w:color w:val="282A2E"/>
        </w:rPr>
        <w:t>6</w:t>
      </w:r>
      <w:r w:rsidR="009C601E">
        <w:rPr>
          <w:rFonts w:ascii="Arial" w:hAnsi="Arial" w:cs="Arial"/>
          <w:color w:val="282A2E"/>
        </w:rPr>
        <w:t xml:space="preserve"> тысяч штук</w:t>
      </w:r>
      <w:r w:rsidR="009F3874">
        <w:rPr>
          <w:rFonts w:ascii="Arial" w:hAnsi="Arial" w:cs="Arial"/>
          <w:color w:val="282A2E"/>
        </w:rPr>
        <w:t xml:space="preserve"> по сравнению с 154961,3 тысяч штук в 2022 году</w:t>
      </w:r>
      <w:r w:rsidR="009C601E">
        <w:rPr>
          <w:rFonts w:ascii="Arial" w:hAnsi="Arial" w:cs="Arial"/>
          <w:color w:val="282A2E"/>
        </w:rPr>
        <w:t>. На 0,2% выросли надои молока – с 157595</w:t>
      </w:r>
      <w:r w:rsidR="00C51700">
        <w:rPr>
          <w:rFonts w:ascii="Arial" w:hAnsi="Arial" w:cs="Arial"/>
          <w:color w:val="282A2E"/>
        </w:rPr>
        <w:t>,5</w:t>
      </w:r>
      <w:r w:rsidR="009C601E">
        <w:rPr>
          <w:rFonts w:ascii="Arial" w:hAnsi="Arial" w:cs="Arial"/>
          <w:color w:val="282A2E"/>
        </w:rPr>
        <w:t xml:space="preserve"> до 157838</w:t>
      </w:r>
      <w:r w:rsidR="00C51700">
        <w:rPr>
          <w:rFonts w:ascii="Arial" w:hAnsi="Arial" w:cs="Arial"/>
          <w:color w:val="282A2E"/>
        </w:rPr>
        <w:t>,</w:t>
      </w:r>
      <w:r w:rsidR="009C601E">
        <w:rPr>
          <w:rFonts w:ascii="Arial" w:hAnsi="Arial" w:cs="Arial"/>
          <w:color w:val="282A2E"/>
        </w:rPr>
        <w:t xml:space="preserve">9 </w:t>
      </w:r>
      <w:r w:rsidR="00C51700">
        <w:rPr>
          <w:rFonts w:ascii="Arial" w:hAnsi="Arial" w:cs="Arial"/>
          <w:color w:val="282A2E"/>
        </w:rPr>
        <w:t>тонн</w:t>
      </w:r>
      <w:r w:rsidR="009C601E">
        <w:rPr>
          <w:rFonts w:ascii="Arial" w:hAnsi="Arial" w:cs="Arial"/>
          <w:color w:val="282A2E"/>
        </w:rPr>
        <w:t xml:space="preserve">. </w:t>
      </w:r>
      <w:r w:rsidR="00B52681">
        <w:rPr>
          <w:rFonts w:ascii="Arial" w:hAnsi="Arial" w:cs="Arial"/>
          <w:color w:val="282A2E"/>
        </w:rPr>
        <w:t>В</w:t>
      </w:r>
      <w:r w:rsidR="009C601E">
        <w:rPr>
          <w:rFonts w:ascii="Arial" w:hAnsi="Arial" w:cs="Arial"/>
          <w:color w:val="282A2E"/>
        </w:rPr>
        <w:t xml:space="preserve"> указанны</w:t>
      </w:r>
      <w:r w:rsidR="00B52681">
        <w:rPr>
          <w:rFonts w:ascii="Arial" w:hAnsi="Arial" w:cs="Arial"/>
          <w:color w:val="282A2E"/>
        </w:rPr>
        <w:t>й</w:t>
      </w:r>
      <w:r w:rsidR="009C601E">
        <w:rPr>
          <w:rFonts w:ascii="Arial" w:hAnsi="Arial" w:cs="Arial"/>
          <w:color w:val="282A2E"/>
        </w:rPr>
        <w:t xml:space="preserve"> </w:t>
      </w:r>
      <w:r w:rsidR="00B52681">
        <w:rPr>
          <w:rFonts w:ascii="Arial" w:hAnsi="Arial" w:cs="Arial"/>
          <w:color w:val="282A2E"/>
        </w:rPr>
        <w:t>период</w:t>
      </w:r>
      <w:r w:rsidR="009C601E">
        <w:rPr>
          <w:rFonts w:ascii="Arial" w:hAnsi="Arial" w:cs="Arial"/>
          <w:color w:val="282A2E"/>
        </w:rPr>
        <w:t xml:space="preserve"> хозяйствами всех категорий произведено </w:t>
      </w:r>
      <w:r w:rsidR="00580F22">
        <w:rPr>
          <w:rFonts w:ascii="Arial" w:hAnsi="Arial" w:cs="Arial"/>
          <w:color w:val="282A2E"/>
        </w:rPr>
        <w:t xml:space="preserve">         </w:t>
      </w:r>
      <w:r w:rsidR="009C601E">
        <w:rPr>
          <w:rFonts w:ascii="Arial" w:hAnsi="Arial" w:cs="Arial"/>
          <w:color w:val="282A2E"/>
        </w:rPr>
        <w:t>на убой 36306</w:t>
      </w:r>
      <w:r w:rsidR="00C51700">
        <w:rPr>
          <w:rFonts w:ascii="Arial" w:hAnsi="Arial" w:cs="Arial"/>
          <w:color w:val="282A2E"/>
        </w:rPr>
        <w:t>,2</w:t>
      </w:r>
      <w:r w:rsidR="009C601E">
        <w:rPr>
          <w:rFonts w:ascii="Arial" w:hAnsi="Arial" w:cs="Arial"/>
          <w:color w:val="282A2E"/>
        </w:rPr>
        <w:t xml:space="preserve"> </w:t>
      </w:r>
      <w:r w:rsidR="00C51700">
        <w:rPr>
          <w:rFonts w:ascii="Arial" w:hAnsi="Arial" w:cs="Arial"/>
          <w:color w:val="282A2E"/>
        </w:rPr>
        <w:t>тонн</w:t>
      </w:r>
      <w:r w:rsidR="009C601E">
        <w:rPr>
          <w:rFonts w:ascii="Arial" w:hAnsi="Arial" w:cs="Arial"/>
          <w:color w:val="282A2E"/>
        </w:rPr>
        <w:t xml:space="preserve"> </w:t>
      </w:r>
      <w:r w:rsidR="007A36CE">
        <w:rPr>
          <w:rFonts w:ascii="Arial" w:hAnsi="Arial" w:cs="Arial"/>
          <w:color w:val="282A2E"/>
        </w:rPr>
        <w:t>скота</w:t>
      </w:r>
      <w:r w:rsidR="009C601E">
        <w:rPr>
          <w:rFonts w:ascii="Arial" w:hAnsi="Arial" w:cs="Arial"/>
          <w:color w:val="282A2E"/>
        </w:rPr>
        <w:t xml:space="preserve"> и птицы в живом весе. Это на 6,5% ниже показателей аналогичного периода прошлого года.</w:t>
      </w:r>
    </w:p>
    <w:sectPr w:rsidR="00EA0DE7" w:rsidRPr="0092204B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7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5073F"/>
    <w:rsid w:val="00064B03"/>
    <w:rsid w:val="000655E4"/>
    <w:rsid w:val="00186412"/>
    <w:rsid w:val="00213CF4"/>
    <w:rsid w:val="003322E7"/>
    <w:rsid w:val="00370D24"/>
    <w:rsid w:val="003C50B6"/>
    <w:rsid w:val="003C5F3E"/>
    <w:rsid w:val="004D5079"/>
    <w:rsid w:val="004E109C"/>
    <w:rsid w:val="004F4859"/>
    <w:rsid w:val="00580F22"/>
    <w:rsid w:val="00582089"/>
    <w:rsid w:val="005D3902"/>
    <w:rsid w:val="005F75F9"/>
    <w:rsid w:val="0069350B"/>
    <w:rsid w:val="006D4BB5"/>
    <w:rsid w:val="00706DDD"/>
    <w:rsid w:val="00720FA3"/>
    <w:rsid w:val="00767271"/>
    <w:rsid w:val="00794C8C"/>
    <w:rsid w:val="007A36CE"/>
    <w:rsid w:val="007E47CC"/>
    <w:rsid w:val="008255B1"/>
    <w:rsid w:val="008A31A2"/>
    <w:rsid w:val="00913C35"/>
    <w:rsid w:val="0092204B"/>
    <w:rsid w:val="009C601E"/>
    <w:rsid w:val="009F3874"/>
    <w:rsid w:val="00A11518"/>
    <w:rsid w:val="00AA0772"/>
    <w:rsid w:val="00AA5308"/>
    <w:rsid w:val="00B15A30"/>
    <w:rsid w:val="00B177FF"/>
    <w:rsid w:val="00B52681"/>
    <w:rsid w:val="00B942BD"/>
    <w:rsid w:val="00BD6D37"/>
    <w:rsid w:val="00C51700"/>
    <w:rsid w:val="00CA40D9"/>
    <w:rsid w:val="00CB58BF"/>
    <w:rsid w:val="00CE22FB"/>
    <w:rsid w:val="00CF4DB1"/>
    <w:rsid w:val="00D042C0"/>
    <w:rsid w:val="00D36327"/>
    <w:rsid w:val="00DA649F"/>
    <w:rsid w:val="00E745E0"/>
    <w:rsid w:val="00EA0DE7"/>
    <w:rsid w:val="00F479BB"/>
    <w:rsid w:val="00F855E7"/>
    <w:rsid w:val="00F857F2"/>
    <w:rsid w:val="00FC3F8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9DAD-DCD1-4730-87E4-C5E81959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Витюк Катарина Николаевна</cp:lastModifiedBy>
  <cp:revision>13</cp:revision>
  <cp:lastPrinted>2024-01-30T06:10:00Z</cp:lastPrinted>
  <dcterms:created xsi:type="dcterms:W3CDTF">2024-01-29T00:23:00Z</dcterms:created>
  <dcterms:modified xsi:type="dcterms:W3CDTF">2024-01-31T05:30:00Z</dcterms:modified>
</cp:coreProperties>
</file>